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B0CD" w14:textId="34553738" w:rsidR="00C2569C" w:rsidRDefault="6E4C5171" w:rsidP="12FA5E8E">
      <w:pPr>
        <w:spacing w:after="0" w:line="240" w:lineRule="auto"/>
        <w:rPr>
          <w:rFonts w:ascii="Calibri" w:eastAsia="Calibri" w:hAnsi="Calibri" w:cs="Calibri"/>
          <w:color w:val="4472C4" w:themeColor="accent1"/>
        </w:rPr>
      </w:pPr>
      <w:r w:rsidRPr="12FA5E8E">
        <w:rPr>
          <w:rFonts w:ascii="Calibri" w:eastAsia="Calibri" w:hAnsi="Calibri" w:cs="Calibri"/>
          <w:i/>
          <w:iCs/>
          <w:color w:val="4472C4" w:themeColor="accent1"/>
        </w:rPr>
        <w:t>Media Contact</w:t>
      </w:r>
      <w:r w:rsidRPr="12FA5E8E">
        <w:rPr>
          <w:rFonts w:ascii="Calibri" w:eastAsia="Calibri" w:hAnsi="Calibri" w:cs="Calibri"/>
          <w:color w:val="4472C4" w:themeColor="accent1"/>
        </w:rPr>
        <w:t xml:space="preserve">: </w:t>
      </w:r>
      <w:r w:rsidRPr="12FA5E8E">
        <w:rPr>
          <w:rFonts w:ascii="Calibri" w:eastAsia="Calibri" w:hAnsi="Calibri" w:cs="Calibri"/>
          <w:color w:val="000000" w:themeColor="text1"/>
        </w:rPr>
        <w:t>Emily Gambill</w:t>
      </w:r>
      <w:r w:rsidR="00000000">
        <w:tab/>
      </w:r>
      <w:r w:rsidR="00000000">
        <w:tab/>
      </w:r>
      <w:r w:rsidR="00000000">
        <w:tab/>
      </w:r>
      <w:r w:rsidR="00000000">
        <w:tab/>
      </w:r>
      <w:r w:rsidRPr="12FA5E8E">
        <w:rPr>
          <w:rFonts w:ascii="Calibri" w:eastAsia="Calibri" w:hAnsi="Calibri" w:cs="Calibri"/>
          <w:color w:val="000000" w:themeColor="text1"/>
        </w:rPr>
        <w:t xml:space="preserve">                             </w:t>
      </w:r>
      <w:r w:rsidRPr="12FA5E8E">
        <w:rPr>
          <w:rFonts w:ascii="Calibri" w:eastAsia="Calibri" w:hAnsi="Calibri" w:cs="Calibri"/>
          <w:color w:val="4472C4" w:themeColor="accent1"/>
        </w:rPr>
        <w:t xml:space="preserve">FOR IMMEDIATE RELEASE </w:t>
      </w:r>
    </w:p>
    <w:p w14:paraId="433F0319" w14:textId="69972431" w:rsidR="00C2569C" w:rsidRDefault="6E4C5171" w:rsidP="12FA5E8E">
      <w:pPr>
        <w:spacing w:after="0" w:line="360" w:lineRule="auto"/>
        <w:rPr>
          <w:rFonts w:ascii="Calibri" w:eastAsia="Calibri" w:hAnsi="Calibri" w:cs="Calibri"/>
          <w:color w:val="000000" w:themeColor="text1"/>
        </w:rPr>
      </w:pPr>
      <w:r w:rsidRPr="12FA5E8E">
        <w:rPr>
          <w:rFonts w:ascii="Calibri" w:eastAsia="Calibri" w:hAnsi="Calibri" w:cs="Calibri"/>
          <w:i/>
          <w:iCs/>
          <w:color w:val="4471C4"/>
        </w:rPr>
        <w:t>Telephone:</w:t>
      </w:r>
      <w:r w:rsidRPr="12FA5E8E">
        <w:rPr>
          <w:rFonts w:ascii="Calibri" w:eastAsia="Calibri" w:hAnsi="Calibri" w:cs="Calibri"/>
          <w:color w:val="000000" w:themeColor="text1"/>
        </w:rPr>
        <w:t xml:space="preserve"> (216) 404-7867</w:t>
      </w:r>
      <w:r w:rsidR="00000000">
        <w:tab/>
      </w:r>
      <w:r w:rsidR="00000000">
        <w:tab/>
      </w:r>
      <w:r w:rsidRPr="12FA5E8E">
        <w:rPr>
          <w:rFonts w:ascii="Calibri" w:eastAsia="Calibri" w:hAnsi="Calibri" w:cs="Calibri"/>
          <w:color w:val="000000" w:themeColor="text1"/>
        </w:rPr>
        <w:t xml:space="preserve">                      </w:t>
      </w:r>
      <w:r w:rsidR="00000000">
        <w:tab/>
      </w:r>
      <w:r w:rsidR="00000000">
        <w:tab/>
      </w:r>
      <w:r w:rsidR="00000000">
        <w:tab/>
      </w:r>
      <w:r w:rsidRPr="12FA5E8E">
        <w:rPr>
          <w:rFonts w:ascii="Calibri" w:eastAsia="Calibri" w:hAnsi="Calibri" w:cs="Calibri"/>
          <w:color w:val="000000" w:themeColor="text1"/>
        </w:rPr>
        <w:t>November</w:t>
      </w:r>
      <w:r w:rsidR="317B3D56" w:rsidRPr="12FA5E8E">
        <w:rPr>
          <w:rFonts w:ascii="Calibri" w:eastAsia="Calibri" w:hAnsi="Calibri" w:cs="Calibri"/>
          <w:color w:val="000000" w:themeColor="text1"/>
        </w:rPr>
        <w:t xml:space="preserve"> </w:t>
      </w:r>
      <w:r w:rsidRPr="12FA5E8E">
        <w:rPr>
          <w:rFonts w:ascii="Calibri" w:eastAsia="Calibri" w:hAnsi="Calibri" w:cs="Calibri"/>
          <w:color w:val="000000" w:themeColor="text1"/>
        </w:rPr>
        <w:t>28, 2023</w:t>
      </w:r>
    </w:p>
    <w:p w14:paraId="6DB042C7" w14:textId="0C72393A" w:rsidR="00C2569C" w:rsidRDefault="6E4C5171" w:rsidP="12FA5E8E">
      <w:pPr>
        <w:spacing w:line="256" w:lineRule="auto"/>
        <w:rPr>
          <w:rFonts w:ascii="Calibri" w:eastAsia="Calibri" w:hAnsi="Calibri" w:cs="Calibri"/>
          <w:color w:val="000000" w:themeColor="text1"/>
        </w:rPr>
      </w:pPr>
      <w:r w:rsidRPr="12FA5E8E">
        <w:rPr>
          <w:rFonts w:ascii="Calibri" w:eastAsia="Calibri" w:hAnsi="Calibri" w:cs="Calibri"/>
          <w:i/>
          <w:iCs/>
          <w:color w:val="4472C4" w:themeColor="accent1"/>
        </w:rPr>
        <w:t>Email:</w:t>
      </w:r>
      <w:r w:rsidRPr="12FA5E8E">
        <w:rPr>
          <w:rFonts w:ascii="Calibri" w:eastAsia="Calibri" w:hAnsi="Calibri" w:cs="Calibri"/>
          <w:color w:val="000000" w:themeColor="text1"/>
        </w:rPr>
        <w:t xml:space="preserve"> </w:t>
      </w:r>
      <w:hyperlink r:id="rId7">
        <w:r w:rsidRPr="12FA5E8E">
          <w:rPr>
            <w:rStyle w:val="Hyperlink"/>
            <w:rFonts w:ascii="Calibri" w:eastAsia="Calibri" w:hAnsi="Calibri" w:cs="Calibri"/>
            <w:color w:val="000000" w:themeColor="text1"/>
          </w:rPr>
          <w:t>emily.gambill@nexusegroup.com</w:t>
        </w:r>
      </w:hyperlink>
      <w:r w:rsidRPr="12FA5E8E">
        <w:rPr>
          <w:rStyle w:val="normaltextrun"/>
          <w:rFonts w:ascii="Calibri" w:eastAsia="Calibri" w:hAnsi="Calibri" w:cs="Calibri"/>
          <w:color w:val="000000" w:themeColor="text1"/>
        </w:rPr>
        <w:t xml:space="preserve">  </w:t>
      </w:r>
    </w:p>
    <w:p w14:paraId="4DD7E93F" w14:textId="4466D626" w:rsidR="00C2569C" w:rsidRDefault="00C2569C" w:rsidP="12FA5E8E">
      <w:pPr>
        <w:spacing w:line="256" w:lineRule="auto"/>
        <w:jc w:val="center"/>
        <w:rPr>
          <w:rFonts w:ascii="Calibri Light" w:eastAsia="Calibri Light" w:hAnsi="Calibri Light" w:cs="Calibri Light"/>
          <w:caps/>
          <w:color w:val="4471C4"/>
          <w:sz w:val="32"/>
          <w:szCs w:val="32"/>
        </w:rPr>
      </w:pPr>
    </w:p>
    <w:p w14:paraId="799BA271" w14:textId="3F7CA981" w:rsidR="00C2569C" w:rsidRDefault="5DB763B1" w:rsidP="12FA5E8E">
      <w:pPr>
        <w:spacing w:line="256" w:lineRule="auto"/>
        <w:jc w:val="center"/>
        <w:rPr>
          <w:rFonts w:ascii="Calibri Light" w:eastAsia="Calibri Light" w:hAnsi="Calibri Light" w:cs="Calibri Light"/>
          <w:caps/>
          <w:color w:val="4471C4"/>
          <w:sz w:val="32"/>
          <w:szCs w:val="32"/>
        </w:rPr>
      </w:pPr>
      <w:r w:rsidRPr="42234944">
        <w:rPr>
          <w:rFonts w:ascii="Calibri Light" w:eastAsia="Calibri Light" w:hAnsi="Calibri Light" w:cs="Calibri Light"/>
          <w:caps/>
          <w:color w:val="4471C4"/>
          <w:sz w:val="32"/>
          <w:szCs w:val="32"/>
        </w:rPr>
        <w:t xml:space="preserve">NEXUS ENGINEERING GROUP </w:t>
      </w:r>
      <w:r w:rsidR="65B8C4F2" w:rsidRPr="42234944">
        <w:rPr>
          <w:rFonts w:ascii="Calibri Light" w:eastAsia="Calibri Light" w:hAnsi="Calibri Light" w:cs="Calibri Light"/>
          <w:caps/>
          <w:color w:val="4471C4"/>
          <w:sz w:val="32"/>
          <w:szCs w:val="32"/>
        </w:rPr>
        <w:t>C</w:t>
      </w:r>
      <w:r w:rsidR="29D20E60" w:rsidRPr="42234944">
        <w:rPr>
          <w:rFonts w:ascii="Calibri Light" w:eastAsia="Calibri Light" w:hAnsi="Calibri Light" w:cs="Calibri Light"/>
          <w:caps/>
          <w:color w:val="4471C4"/>
          <w:sz w:val="32"/>
          <w:szCs w:val="32"/>
        </w:rPr>
        <w:t xml:space="preserve">ommemorates </w:t>
      </w:r>
      <w:r w:rsidR="65B8C4F2" w:rsidRPr="42234944">
        <w:rPr>
          <w:rFonts w:ascii="Calibri Light" w:eastAsia="Calibri Light" w:hAnsi="Calibri Light" w:cs="Calibri Light"/>
          <w:caps/>
          <w:color w:val="4471C4"/>
          <w:sz w:val="32"/>
          <w:szCs w:val="32"/>
        </w:rPr>
        <w:t xml:space="preserve">Grand Opening of </w:t>
      </w:r>
      <w:r w:rsidRPr="42234944">
        <w:rPr>
          <w:rFonts w:ascii="Calibri Light" w:eastAsia="Calibri Light" w:hAnsi="Calibri Light" w:cs="Calibri Light"/>
          <w:caps/>
          <w:color w:val="4471C4"/>
          <w:sz w:val="32"/>
          <w:szCs w:val="32"/>
        </w:rPr>
        <w:t>new Chicago offi</w:t>
      </w:r>
      <w:r w:rsidR="1A7DBEF9" w:rsidRPr="42234944">
        <w:rPr>
          <w:rFonts w:ascii="Calibri Light" w:eastAsia="Calibri Light" w:hAnsi="Calibri Light" w:cs="Calibri Light"/>
          <w:caps/>
          <w:color w:val="4471C4"/>
          <w:sz w:val="32"/>
          <w:szCs w:val="32"/>
        </w:rPr>
        <w:t>ce</w:t>
      </w:r>
    </w:p>
    <w:p w14:paraId="1E1FAB5F" w14:textId="3B276031" w:rsidR="00C2569C" w:rsidRDefault="00C2569C" w:rsidP="12FA5E8E">
      <w:pPr>
        <w:rPr>
          <w:rFonts w:ascii="Calibri" w:eastAsia="Calibri" w:hAnsi="Calibri" w:cs="Calibri"/>
          <w:color w:val="000000" w:themeColor="text1"/>
          <w:highlight w:val="yellow"/>
        </w:rPr>
      </w:pPr>
    </w:p>
    <w:p w14:paraId="2C078E63" w14:textId="040F39DF" w:rsidR="00C2569C" w:rsidRDefault="51877FE6" w:rsidP="42234944">
      <w:pPr>
        <w:spacing w:line="240" w:lineRule="auto"/>
        <w:rPr>
          <w:rFonts w:ascii="Calibri" w:eastAsia="Calibri" w:hAnsi="Calibri" w:cs="Calibri"/>
          <w:color w:val="000000" w:themeColor="text1"/>
        </w:rPr>
      </w:pPr>
      <w:r w:rsidRPr="42234944">
        <w:rPr>
          <w:rFonts w:ascii="Calibri" w:eastAsia="Calibri" w:hAnsi="Calibri" w:cs="Calibri"/>
          <w:color w:val="000000" w:themeColor="text1"/>
        </w:rPr>
        <w:t xml:space="preserve">Chicago, IL, November 28, </w:t>
      </w:r>
      <w:proofErr w:type="gramStart"/>
      <w:r w:rsidRPr="42234944">
        <w:rPr>
          <w:rFonts w:ascii="Calibri" w:eastAsia="Calibri" w:hAnsi="Calibri" w:cs="Calibri"/>
          <w:color w:val="000000" w:themeColor="text1"/>
        </w:rPr>
        <w:t>2023</w:t>
      </w:r>
      <w:proofErr w:type="gramEnd"/>
      <w:r w:rsidRPr="42234944">
        <w:rPr>
          <w:rFonts w:ascii="Calibri" w:eastAsia="Calibri" w:hAnsi="Calibri" w:cs="Calibri"/>
          <w:color w:val="000000" w:themeColor="text1"/>
        </w:rPr>
        <w:t xml:space="preserve"> </w:t>
      </w:r>
      <w:r w:rsidR="4CED9432" w:rsidRPr="42234944">
        <w:rPr>
          <w:rFonts w:ascii="Calibri" w:eastAsia="Calibri" w:hAnsi="Calibri" w:cs="Calibri"/>
          <w:color w:val="000000" w:themeColor="text1"/>
        </w:rPr>
        <w:t xml:space="preserve"> </w:t>
      </w:r>
      <w:r w:rsidRPr="42234944">
        <w:rPr>
          <w:rFonts w:ascii="Calibri" w:eastAsia="Calibri" w:hAnsi="Calibri" w:cs="Calibri"/>
          <w:color w:val="000000" w:themeColor="text1"/>
        </w:rPr>
        <w:t xml:space="preserve"> </w:t>
      </w:r>
      <w:hyperlink r:id="rId8">
        <w:r w:rsidRPr="42234944">
          <w:rPr>
            <w:rStyle w:val="Hyperlink"/>
            <w:rFonts w:ascii="Calibri" w:eastAsia="Calibri" w:hAnsi="Calibri" w:cs="Calibri"/>
            <w:color w:val="002060"/>
          </w:rPr>
          <w:t>Nexus Engineering Group LLC</w:t>
        </w:r>
      </w:hyperlink>
      <w:r w:rsidRPr="42234944">
        <w:rPr>
          <w:rFonts w:ascii="Calibri" w:eastAsia="Calibri" w:hAnsi="Calibri" w:cs="Calibri"/>
          <w:color w:val="002060"/>
        </w:rPr>
        <w:t xml:space="preserve"> </w:t>
      </w:r>
      <w:r w:rsidRPr="42234944">
        <w:rPr>
          <w:rFonts w:ascii="Calibri" w:eastAsia="Calibri" w:hAnsi="Calibri" w:cs="Calibri"/>
          <w:color w:val="000000" w:themeColor="text1"/>
        </w:rPr>
        <w:t xml:space="preserve">(Nexus), a full-service engineering firm, is excited to announce the grand opening of their new office in </w:t>
      </w:r>
      <w:r w:rsidR="70951507" w:rsidRPr="42234944">
        <w:rPr>
          <w:rFonts w:ascii="Calibri" w:eastAsia="Calibri" w:hAnsi="Calibri" w:cs="Calibri"/>
          <w:color w:val="000000" w:themeColor="text1"/>
        </w:rPr>
        <w:t>Oak Brook</w:t>
      </w:r>
      <w:r w:rsidRPr="42234944">
        <w:rPr>
          <w:rFonts w:ascii="Calibri" w:eastAsia="Calibri" w:hAnsi="Calibri" w:cs="Calibri"/>
          <w:color w:val="000000" w:themeColor="text1"/>
        </w:rPr>
        <w:t>, I</w:t>
      </w:r>
      <w:r w:rsidR="5D429BF0" w:rsidRPr="42234944">
        <w:rPr>
          <w:rFonts w:ascii="Calibri" w:eastAsia="Calibri" w:hAnsi="Calibri" w:cs="Calibri"/>
          <w:color w:val="000000" w:themeColor="text1"/>
        </w:rPr>
        <w:t>llinois</w:t>
      </w:r>
      <w:r w:rsidR="596FD521" w:rsidRPr="42234944">
        <w:rPr>
          <w:rFonts w:ascii="Calibri" w:eastAsia="Calibri" w:hAnsi="Calibri" w:cs="Calibri"/>
          <w:color w:val="000000" w:themeColor="text1"/>
        </w:rPr>
        <w:t>, a suburb of Chicago</w:t>
      </w:r>
      <w:r w:rsidR="6FF2B493" w:rsidRPr="42234944">
        <w:rPr>
          <w:rFonts w:ascii="Calibri" w:eastAsia="Calibri" w:hAnsi="Calibri" w:cs="Calibri"/>
          <w:color w:val="000000" w:themeColor="text1"/>
        </w:rPr>
        <w:t>.</w:t>
      </w:r>
      <w:r w:rsidR="262ABCBF" w:rsidRPr="42234944">
        <w:rPr>
          <w:rFonts w:ascii="Calibri" w:eastAsia="Calibri" w:hAnsi="Calibri" w:cs="Calibri"/>
          <w:color w:val="000000" w:themeColor="text1"/>
        </w:rPr>
        <w:t xml:space="preserve"> The expansion is a strategic move to better serve clients in the Midwest and accommodate </w:t>
      </w:r>
      <w:r w:rsidR="0B55A3D5" w:rsidRPr="42234944">
        <w:rPr>
          <w:rFonts w:ascii="Calibri" w:eastAsia="Calibri" w:hAnsi="Calibri" w:cs="Calibri"/>
          <w:color w:val="000000" w:themeColor="text1"/>
        </w:rPr>
        <w:t>the growing demand for their services in the region.</w:t>
      </w:r>
    </w:p>
    <w:p w14:paraId="2BF3BBC4" w14:textId="3E987004" w:rsidR="3A24888D" w:rsidRDefault="3A24888D" w:rsidP="1E4475F8">
      <w:pPr>
        <w:spacing w:line="240" w:lineRule="auto"/>
        <w:rPr>
          <w:rFonts w:ascii="Calibri" w:eastAsia="Calibri" w:hAnsi="Calibri" w:cs="Calibri"/>
          <w:color w:val="000000" w:themeColor="text1"/>
        </w:rPr>
      </w:pPr>
      <w:r w:rsidRPr="1E4475F8">
        <w:rPr>
          <w:rFonts w:ascii="Calibri" w:eastAsia="Calibri" w:hAnsi="Calibri" w:cs="Calibri"/>
          <w:color w:val="000000" w:themeColor="text1"/>
        </w:rPr>
        <w:t xml:space="preserve">The </w:t>
      </w:r>
      <w:r w:rsidR="7442A1E1" w:rsidRPr="1E4475F8">
        <w:rPr>
          <w:rFonts w:ascii="Calibri" w:eastAsia="Calibri" w:hAnsi="Calibri" w:cs="Calibri"/>
          <w:color w:val="000000" w:themeColor="text1"/>
        </w:rPr>
        <w:t xml:space="preserve">full-service Nexus </w:t>
      </w:r>
      <w:r w:rsidR="610945EC" w:rsidRPr="1E4475F8">
        <w:rPr>
          <w:rFonts w:ascii="Calibri" w:eastAsia="Calibri" w:hAnsi="Calibri" w:cs="Calibri"/>
          <w:color w:val="000000" w:themeColor="text1"/>
        </w:rPr>
        <w:t>office joins</w:t>
      </w:r>
      <w:r w:rsidR="376E52F0" w:rsidRPr="1E4475F8">
        <w:rPr>
          <w:rFonts w:ascii="Calibri" w:eastAsia="Calibri" w:hAnsi="Calibri" w:cs="Calibri"/>
          <w:color w:val="000000" w:themeColor="text1"/>
        </w:rPr>
        <w:t xml:space="preserve"> the ranks of Nexus</w:t>
      </w:r>
      <w:r w:rsidR="196296FB" w:rsidRPr="1E4475F8">
        <w:rPr>
          <w:rFonts w:ascii="Calibri" w:eastAsia="Calibri" w:hAnsi="Calibri" w:cs="Calibri"/>
          <w:color w:val="000000" w:themeColor="text1"/>
        </w:rPr>
        <w:t xml:space="preserve"> o</w:t>
      </w:r>
      <w:r w:rsidR="376E52F0" w:rsidRPr="1E4475F8">
        <w:rPr>
          <w:rFonts w:ascii="Calibri" w:eastAsia="Calibri" w:hAnsi="Calibri" w:cs="Calibri"/>
          <w:color w:val="000000" w:themeColor="text1"/>
        </w:rPr>
        <w:t>ffices in Cleveland and Maumee, Ohio</w:t>
      </w:r>
      <w:r w:rsidR="465F4A19" w:rsidRPr="1E4475F8">
        <w:rPr>
          <w:rFonts w:ascii="Calibri" w:eastAsia="Calibri" w:hAnsi="Calibri" w:cs="Calibri"/>
          <w:color w:val="000000" w:themeColor="text1"/>
        </w:rPr>
        <w:t xml:space="preserve">, and Midland, Michigan. </w:t>
      </w:r>
      <w:r w:rsidR="02772B7D" w:rsidRPr="1E4475F8">
        <w:rPr>
          <w:rFonts w:ascii="Calibri" w:eastAsia="Calibri" w:hAnsi="Calibri" w:cs="Calibri"/>
          <w:color w:val="000000" w:themeColor="text1"/>
        </w:rPr>
        <w:t>With several clients in the</w:t>
      </w:r>
      <w:r w:rsidR="65B94304" w:rsidRPr="1E4475F8">
        <w:rPr>
          <w:rFonts w:ascii="Calibri" w:eastAsia="Calibri" w:hAnsi="Calibri" w:cs="Calibri"/>
          <w:color w:val="000000" w:themeColor="text1"/>
        </w:rPr>
        <w:t xml:space="preserve"> vibrant</w:t>
      </w:r>
      <w:r w:rsidR="02772B7D" w:rsidRPr="1E4475F8">
        <w:rPr>
          <w:rFonts w:ascii="Calibri" w:eastAsia="Calibri" w:hAnsi="Calibri" w:cs="Calibri"/>
          <w:color w:val="000000" w:themeColor="text1"/>
        </w:rPr>
        <w:t xml:space="preserve"> Chicago metro area, the expansion</w:t>
      </w:r>
      <w:r w:rsidR="5D12700B" w:rsidRPr="1E4475F8">
        <w:rPr>
          <w:rFonts w:ascii="Calibri" w:eastAsia="Calibri" w:hAnsi="Calibri" w:cs="Calibri"/>
          <w:color w:val="000000" w:themeColor="text1"/>
        </w:rPr>
        <w:t xml:space="preserve"> marks a </w:t>
      </w:r>
      <w:r w:rsidR="6607A45D" w:rsidRPr="1E4475F8">
        <w:rPr>
          <w:rFonts w:ascii="Calibri" w:eastAsia="Calibri" w:hAnsi="Calibri" w:cs="Calibri"/>
          <w:color w:val="000000" w:themeColor="text1"/>
        </w:rPr>
        <w:t xml:space="preserve">natural step for </w:t>
      </w:r>
      <w:r w:rsidR="02772B7D" w:rsidRPr="1E4475F8">
        <w:rPr>
          <w:rFonts w:ascii="Calibri" w:eastAsia="Calibri" w:hAnsi="Calibri" w:cs="Calibri"/>
          <w:color w:val="000000" w:themeColor="text1"/>
        </w:rPr>
        <w:t>Nexus</w:t>
      </w:r>
      <w:r w:rsidR="403D5E61" w:rsidRPr="1E4475F8">
        <w:rPr>
          <w:rFonts w:ascii="Calibri" w:eastAsia="Calibri" w:hAnsi="Calibri" w:cs="Calibri"/>
          <w:color w:val="000000" w:themeColor="text1"/>
        </w:rPr>
        <w:t xml:space="preserve">’ overall growth strategy </w:t>
      </w:r>
      <w:r w:rsidR="221DEBA1" w:rsidRPr="1E4475F8">
        <w:rPr>
          <w:rFonts w:ascii="Calibri" w:eastAsia="Calibri" w:hAnsi="Calibri" w:cs="Calibri"/>
          <w:color w:val="000000" w:themeColor="text1"/>
        </w:rPr>
        <w:t xml:space="preserve">and </w:t>
      </w:r>
      <w:r w:rsidR="539858D3" w:rsidRPr="1E4475F8">
        <w:rPr>
          <w:rFonts w:ascii="Calibri" w:eastAsia="Calibri" w:hAnsi="Calibri" w:cs="Calibri"/>
          <w:color w:val="000000" w:themeColor="text1"/>
        </w:rPr>
        <w:t xml:space="preserve">builds upon their </w:t>
      </w:r>
      <w:r w:rsidR="02772B7D" w:rsidRPr="1E4475F8">
        <w:rPr>
          <w:rFonts w:ascii="Calibri" w:eastAsia="Calibri" w:hAnsi="Calibri" w:cs="Calibri"/>
          <w:color w:val="000000" w:themeColor="text1"/>
        </w:rPr>
        <w:t>exceptional team.</w:t>
      </w:r>
      <w:r w:rsidR="301BE7FE" w:rsidRPr="1E4475F8">
        <w:rPr>
          <w:rFonts w:ascii="Calibri" w:eastAsia="Calibri" w:hAnsi="Calibri" w:cs="Calibri"/>
          <w:color w:val="000000" w:themeColor="text1"/>
        </w:rPr>
        <w:t xml:space="preserve"> </w:t>
      </w:r>
    </w:p>
    <w:p w14:paraId="3585B32B" w14:textId="2E4CAEC0" w:rsidR="4A71181B" w:rsidRDefault="00000000" w:rsidP="42234944">
      <w:pPr>
        <w:spacing w:line="240" w:lineRule="auto"/>
        <w:rPr>
          <w:rFonts w:ascii="Calibri" w:eastAsia="Calibri" w:hAnsi="Calibri" w:cs="Calibri"/>
          <w:color w:val="000000" w:themeColor="text1"/>
        </w:rPr>
      </w:pPr>
      <w:hyperlink r:id="rId9">
        <w:r w:rsidR="721E1BA5" w:rsidRPr="42234944">
          <w:rPr>
            <w:rStyle w:val="Hyperlink"/>
            <w:rFonts w:ascii="Calibri" w:eastAsia="Calibri" w:hAnsi="Calibri" w:cs="Calibri"/>
            <w:color w:val="002060"/>
          </w:rPr>
          <w:t>Generating over $35 million in revenue in 2022</w:t>
        </w:r>
      </w:hyperlink>
      <w:r w:rsidR="721E1BA5" w:rsidRPr="42234944">
        <w:rPr>
          <w:rFonts w:ascii="Calibri" w:eastAsia="Calibri" w:hAnsi="Calibri" w:cs="Calibri"/>
          <w:color w:val="002060"/>
        </w:rPr>
        <w:t>,</w:t>
      </w:r>
      <w:r w:rsidR="721E1BA5" w:rsidRPr="42234944">
        <w:rPr>
          <w:rFonts w:ascii="Calibri" w:eastAsia="Calibri" w:hAnsi="Calibri" w:cs="Calibri"/>
          <w:color w:val="000000" w:themeColor="text1"/>
        </w:rPr>
        <w:t xml:space="preserve"> Nexus chose to expand in Chicago to develop deeper relationships with clients in the oil </w:t>
      </w:r>
      <w:r w:rsidR="10B5D42B" w:rsidRPr="42234944">
        <w:rPr>
          <w:rFonts w:ascii="Calibri" w:eastAsia="Calibri" w:hAnsi="Calibri" w:cs="Calibri"/>
          <w:color w:val="000000" w:themeColor="text1"/>
        </w:rPr>
        <w:t xml:space="preserve">and </w:t>
      </w:r>
      <w:r w:rsidR="721E1BA5" w:rsidRPr="42234944">
        <w:rPr>
          <w:rFonts w:ascii="Calibri" w:eastAsia="Calibri" w:hAnsi="Calibri" w:cs="Calibri"/>
          <w:color w:val="000000" w:themeColor="text1"/>
        </w:rPr>
        <w:t>gas and chemical manufacturing industries, as well as newly acquired clients in the utilities and renewable energy market.</w:t>
      </w:r>
    </w:p>
    <w:p w14:paraId="17B10E72" w14:textId="583C513E" w:rsidR="5E32A590" w:rsidRDefault="5E32A590" w:rsidP="12FA5E8E">
      <w:pPr>
        <w:spacing w:line="240" w:lineRule="auto"/>
        <w:rPr>
          <w:rFonts w:ascii="Calibri" w:eastAsia="Calibri" w:hAnsi="Calibri" w:cs="Calibri"/>
          <w:color w:val="000000" w:themeColor="text1"/>
        </w:rPr>
      </w:pPr>
      <w:r w:rsidRPr="12FA5E8E">
        <w:rPr>
          <w:rFonts w:ascii="Calibri" w:eastAsia="Calibri" w:hAnsi="Calibri" w:cs="Calibri"/>
          <w:color w:val="000000" w:themeColor="text1"/>
        </w:rPr>
        <w:t>“By establishing a presence in the Chicago region, we aim to strengthen our existing client relationships and forge new ones</w:t>
      </w:r>
      <w:r w:rsidR="740734E1" w:rsidRPr="12FA5E8E">
        <w:rPr>
          <w:rFonts w:ascii="Calibri" w:eastAsia="Calibri" w:hAnsi="Calibri" w:cs="Calibri"/>
          <w:color w:val="000000" w:themeColor="text1"/>
        </w:rPr>
        <w:t>,”</w:t>
      </w:r>
      <w:r w:rsidR="4A71181B" w:rsidRPr="12FA5E8E">
        <w:rPr>
          <w:rFonts w:ascii="Calibri" w:eastAsia="Calibri" w:hAnsi="Calibri" w:cs="Calibri"/>
          <w:color w:val="000000" w:themeColor="text1"/>
        </w:rPr>
        <w:t xml:space="preserve"> says Nexus Executive Vice President and Founding Partner Marianne Corrao.</w:t>
      </w:r>
      <w:r w:rsidR="268D51EB" w:rsidRPr="12FA5E8E">
        <w:rPr>
          <w:rFonts w:ascii="Calibri" w:eastAsia="Calibri" w:hAnsi="Calibri" w:cs="Calibri"/>
          <w:color w:val="000000" w:themeColor="text1"/>
        </w:rPr>
        <w:t xml:space="preserve"> “This development further underscores our focus to be at the </w:t>
      </w:r>
      <w:r w:rsidR="0B6F7DCF" w:rsidRPr="12FA5E8E">
        <w:rPr>
          <w:rFonts w:ascii="Calibri" w:eastAsia="Calibri" w:hAnsi="Calibri" w:cs="Calibri"/>
          <w:color w:val="000000" w:themeColor="text1"/>
        </w:rPr>
        <w:t xml:space="preserve">forefront </w:t>
      </w:r>
      <w:r w:rsidR="268D51EB" w:rsidRPr="12FA5E8E">
        <w:rPr>
          <w:rFonts w:ascii="Calibri" w:eastAsia="Calibri" w:hAnsi="Calibri" w:cs="Calibri"/>
          <w:color w:val="000000" w:themeColor="text1"/>
        </w:rPr>
        <w:t>of engineering innovation and excellence.”</w:t>
      </w:r>
    </w:p>
    <w:p w14:paraId="0B33E6A3" w14:textId="5F4053B8" w:rsidR="63D727E1" w:rsidRDefault="63D727E1" w:rsidP="69DC62E0">
      <w:pPr>
        <w:spacing w:line="240" w:lineRule="auto"/>
        <w:rPr>
          <w:rFonts w:ascii="Calibri" w:eastAsia="Calibri" w:hAnsi="Calibri" w:cs="Calibri"/>
          <w:color w:val="000000" w:themeColor="text1"/>
        </w:rPr>
      </w:pPr>
      <w:r w:rsidRPr="69DC62E0">
        <w:rPr>
          <w:rFonts w:ascii="Calibri" w:eastAsia="Calibri" w:hAnsi="Calibri" w:cs="Calibri"/>
          <w:color w:val="000000" w:themeColor="text1"/>
        </w:rPr>
        <w:t xml:space="preserve">Led by Joe Arman, Electrical Discipline Manager, the office is staffed with a talented team of experienced professionals who are dedicated to delivering innovative solutions and </w:t>
      </w:r>
      <w:r w:rsidR="3F67D15F" w:rsidRPr="69DC62E0">
        <w:rPr>
          <w:rFonts w:ascii="Calibri" w:eastAsia="Calibri" w:hAnsi="Calibri" w:cs="Calibri"/>
          <w:color w:val="000000" w:themeColor="text1"/>
        </w:rPr>
        <w:t xml:space="preserve">intentional </w:t>
      </w:r>
      <w:r w:rsidRPr="69DC62E0">
        <w:rPr>
          <w:rFonts w:ascii="Calibri" w:eastAsia="Calibri" w:hAnsi="Calibri" w:cs="Calibri"/>
          <w:color w:val="000000" w:themeColor="text1"/>
        </w:rPr>
        <w:t>c</w:t>
      </w:r>
      <w:r w:rsidR="25908F60" w:rsidRPr="69DC62E0">
        <w:rPr>
          <w:rFonts w:ascii="Calibri" w:eastAsia="Calibri" w:hAnsi="Calibri" w:cs="Calibri"/>
          <w:color w:val="000000" w:themeColor="text1"/>
        </w:rPr>
        <w:t xml:space="preserve">lient </w:t>
      </w:r>
      <w:r w:rsidRPr="69DC62E0">
        <w:rPr>
          <w:rFonts w:ascii="Calibri" w:eastAsia="Calibri" w:hAnsi="Calibri" w:cs="Calibri"/>
          <w:color w:val="000000" w:themeColor="text1"/>
        </w:rPr>
        <w:t>service. The Chicago team will continue to coordinate closely with Nexus’ headquarters in Cleveland to develop services and expand staff, as needed.</w:t>
      </w:r>
    </w:p>
    <w:p w14:paraId="52654A20" w14:textId="636F79F4" w:rsidR="379B8389" w:rsidRDefault="75D9CB74" w:rsidP="42234944">
      <w:pPr>
        <w:spacing w:line="240" w:lineRule="auto"/>
        <w:rPr>
          <w:rFonts w:ascii="Calibri" w:eastAsia="Calibri" w:hAnsi="Calibri" w:cs="Calibri"/>
          <w:color w:val="000000" w:themeColor="text1"/>
        </w:rPr>
      </w:pPr>
      <w:r w:rsidRPr="42234944">
        <w:rPr>
          <w:rFonts w:ascii="Calibri" w:eastAsia="Calibri" w:hAnsi="Calibri" w:cs="Calibri"/>
          <w:color w:val="000000" w:themeColor="text1"/>
        </w:rPr>
        <w:t xml:space="preserve">Only 30 minutes from the Chicago metro area, the well-positioned Oak Brook office is within adequate proximity to client sites and close to all major highways. </w:t>
      </w:r>
      <w:r w:rsidR="35FAEBE4" w:rsidRPr="42234944">
        <w:rPr>
          <w:rFonts w:ascii="Calibri" w:eastAsia="Calibri" w:hAnsi="Calibri" w:cs="Calibri"/>
          <w:color w:val="000000" w:themeColor="text1"/>
        </w:rPr>
        <w:t>Currently</w:t>
      </w:r>
      <w:r w:rsidRPr="42234944">
        <w:rPr>
          <w:rFonts w:ascii="Calibri" w:eastAsia="Calibri" w:hAnsi="Calibri" w:cs="Calibri"/>
          <w:color w:val="000000" w:themeColor="text1"/>
        </w:rPr>
        <w:t>, six full-time team members are already located at the Chicago office</w:t>
      </w:r>
      <w:r w:rsidR="7D7308AD" w:rsidRPr="42234944">
        <w:rPr>
          <w:rFonts w:ascii="Calibri" w:eastAsia="Calibri" w:hAnsi="Calibri" w:cs="Calibri"/>
          <w:color w:val="000000" w:themeColor="text1"/>
        </w:rPr>
        <w:t>. The new office has the cap</w:t>
      </w:r>
      <w:r w:rsidR="01C24235" w:rsidRPr="42234944">
        <w:rPr>
          <w:rFonts w:ascii="Calibri" w:eastAsia="Calibri" w:hAnsi="Calibri" w:cs="Calibri"/>
          <w:color w:val="000000" w:themeColor="text1"/>
        </w:rPr>
        <w:t>a</w:t>
      </w:r>
      <w:r w:rsidR="7D7308AD" w:rsidRPr="42234944">
        <w:rPr>
          <w:rFonts w:ascii="Calibri" w:eastAsia="Calibri" w:hAnsi="Calibri" w:cs="Calibri"/>
          <w:color w:val="000000" w:themeColor="text1"/>
        </w:rPr>
        <w:t>city to expand to</w:t>
      </w:r>
      <w:r w:rsidRPr="42234944">
        <w:rPr>
          <w:rFonts w:ascii="Calibri" w:eastAsia="Calibri" w:hAnsi="Calibri" w:cs="Calibri"/>
          <w:color w:val="000000" w:themeColor="text1"/>
        </w:rPr>
        <w:t xml:space="preserve"> </w:t>
      </w:r>
      <w:hyperlink r:id="rId10">
        <w:r w:rsidRPr="42234944">
          <w:rPr>
            <w:rStyle w:val="Hyperlink"/>
            <w:rFonts w:ascii="Calibri" w:eastAsia="Calibri" w:hAnsi="Calibri" w:cs="Calibri"/>
            <w:color w:val="002060"/>
          </w:rPr>
          <w:t>1</w:t>
        </w:r>
        <w:r w:rsidR="45EB2BBE" w:rsidRPr="42234944">
          <w:rPr>
            <w:rStyle w:val="Hyperlink"/>
            <w:rFonts w:ascii="Calibri" w:eastAsia="Calibri" w:hAnsi="Calibri" w:cs="Calibri"/>
            <w:color w:val="002060"/>
          </w:rPr>
          <w:t>7</w:t>
        </w:r>
        <w:r w:rsidRPr="42234944">
          <w:rPr>
            <w:rStyle w:val="Hyperlink"/>
            <w:rFonts w:ascii="Calibri" w:eastAsia="Calibri" w:hAnsi="Calibri" w:cs="Calibri"/>
            <w:color w:val="002060"/>
          </w:rPr>
          <w:t xml:space="preserve"> </w:t>
        </w:r>
        <w:r w:rsidR="22B9AC4B" w:rsidRPr="42234944">
          <w:rPr>
            <w:rStyle w:val="Hyperlink"/>
            <w:rFonts w:ascii="Calibri" w:eastAsia="Calibri" w:hAnsi="Calibri" w:cs="Calibri"/>
            <w:color w:val="002060"/>
          </w:rPr>
          <w:t>full-time</w:t>
        </w:r>
        <w:r w:rsidRPr="42234944">
          <w:rPr>
            <w:rStyle w:val="Hyperlink"/>
            <w:rFonts w:ascii="Calibri" w:eastAsia="Calibri" w:hAnsi="Calibri" w:cs="Calibri"/>
            <w:color w:val="002060"/>
          </w:rPr>
          <w:t xml:space="preserve"> roles</w:t>
        </w:r>
      </w:hyperlink>
      <w:r w:rsidRPr="42234944">
        <w:rPr>
          <w:rFonts w:ascii="Calibri" w:eastAsia="Calibri" w:hAnsi="Calibri" w:cs="Calibri"/>
          <w:color w:val="002060"/>
        </w:rPr>
        <w:t>.</w:t>
      </w:r>
    </w:p>
    <w:p w14:paraId="3EF3C4AA" w14:textId="7A20A83A" w:rsidR="7A1DD5C5" w:rsidRDefault="7A1DD5C5" w:rsidP="1E4475F8">
      <w:pPr>
        <w:spacing w:line="240" w:lineRule="auto"/>
        <w:rPr>
          <w:rFonts w:ascii="Calibri" w:eastAsia="Calibri" w:hAnsi="Calibri" w:cs="Calibri"/>
          <w:color w:val="000000" w:themeColor="text1"/>
        </w:rPr>
      </w:pPr>
      <w:r w:rsidRPr="1E4475F8">
        <w:rPr>
          <w:rFonts w:ascii="Calibri" w:eastAsia="Calibri" w:hAnsi="Calibri" w:cs="Calibri"/>
          <w:color w:val="000000" w:themeColor="text1"/>
        </w:rPr>
        <w:t xml:space="preserve">Nexus’ newest </w:t>
      </w:r>
      <w:r w:rsidR="2E7E3D1C" w:rsidRPr="1E4475F8">
        <w:rPr>
          <w:rFonts w:ascii="Calibri" w:eastAsia="Calibri" w:hAnsi="Calibri" w:cs="Calibri"/>
          <w:color w:val="000000" w:themeColor="text1"/>
        </w:rPr>
        <w:t>office is located at 1515 W. 22</w:t>
      </w:r>
      <w:r w:rsidR="2E7E3D1C" w:rsidRPr="1E4475F8">
        <w:rPr>
          <w:rFonts w:ascii="Calibri" w:eastAsia="Calibri" w:hAnsi="Calibri" w:cs="Calibri"/>
          <w:color w:val="000000" w:themeColor="text1"/>
          <w:vertAlign w:val="superscript"/>
        </w:rPr>
        <w:t>nd</w:t>
      </w:r>
      <w:r w:rsidR="2E7E3D1C" w:rsidRPr="1E4475F8">
        <w:rPr>
          <w:rFonts w:ascii="Calibri" w:eastAsia="Calibri" w:hAnsi="Calibri" w:cs="Calibri"/>
          <w:color w:val="000000" w:themeColor="text1"/>
        </w:rPr>
        <w:t xml:space="preserve"> Street, Suite 500W, Oak Brook, IL 60523. Nexus plans t</w:t>
      </w:r>
      <w:r w:rsidR="623D7708" w:rsidRPr="1E4475F8">
        <w:rPr>
          <w:rFonts w:ascii="Calibri" w:eastAsia="Calibri" w:hAnsi="Calibri" w:cs="Calibri"/>
          <w:color w:val="000000" w:themeColor="text1"/>
        </w:rPr>
        <w:t xml:space="preserve">o </w:t>
      </w:r>
      <w:r w:rsidR="2E7E3D1C" w:rsidRPr="1E4475F8">
        <w:rPr>
          <w:rFonts w:ascii="Calibri" w:eastAsia="Calibri" w:hAnsi="Calibri" w:cs="Calibri"/>
          <w:color w:val="000000" w:themeColor="text1"/>
        </w:rPr>
        <w:t>ho</w:t>
      </w:r>
      <w:r w:rsidR="32E056B5" w:rsidRPr="1E4475F8">
        <w:rPr>
          <w:rFonts w:ascii="Calibri" w:eastAsia="Calibri" w:hAnsi="Calibri" w:cs="Calibri"/>
          <w:color w:val="000000" w:themeColor="text1"/>
        </w:rPr>
        <w:t xml:space="preserve">st prospective clients, </w:t>
      </w:r>
      <w:bookmarkStart w:id="0" w:name="_Int_0hfYqXMq"/>
      <w:proofErr w:type="gramStart"/>
      <w:r w:rsidR="32E056B5" w:rsidRPr="1E4475F8">
        <w:rPr>
          <w:rFonts w:ascii="Calibri" w:eastAsia="Calibri" w:hAnsi="Calibri" w:cs="Calibri"/>
          <w:color w:val="000000" w:themeColor="text1"/>
        </w:rPr>
        <w:t>partners</w:t>
      </w:r>
      <w:bookmarkEnd w:id="0"/>
      <w:proofErr w:type="gramEnd"/>
      <w:r w:rsidR="32E056B5" w:rsidRPr="1E4475F8">
        <w:rPr>
          <w:rFonts w:ascii="Calibri" w:eastAsia="Calibri" w:hAnsi="Calibri" w:cs="Calibri"/>
          <w:color w:val="000000" w:themeColor="text1"/>
        </w:rPr>
        <w:t xml:space="preserve"> and community members </w:t>
      </w:r>
      <w:r w:rsidR="1ACB632D" w:rsidRPr="1E4475F8">
        <w:rPr>
          <w:rFonts w:ascii="Calibri" w:eastAsia="Calibri" w:hAnsi="Calibri" w:cs="Calibri"/>
          <w:color w:val="000000" w:themeColor="text1"/>
        </w:rPr>
        <w:t>for a</w:t>
      </w:r>
      <w:r w:rsidR="32E056B5" w:rsidRPr="1E4475F8">
        <w:rPr>
          <w:rFonts w:ascii="Calibri" w:eastAsia="Calibri" w:hAnsi="Calibri" w:cs="Calibri"/>
          <w:color w:val="000000" w:themeColor="text1"/>
        </w:rPr>
        <w:t xml:space="preserve"> grand opening</w:t>
      </w:r>
      <w:r w:rsidR="47E19B63" w:rsidRPr="1E4475F8">
        <w:rPr>
          <w:rFonts w:ascii="Calibri" w:eastAsia="Calibri" w:hAnsi="Calibri" w:cs="Calibri"/>
          <w:color w:val="000000" w:themeColor="text1"/>
        </w:rPr>
        <w:t xml:space="preserve"> celebration</w:t>
      </w:r>
      <w:r w:rsidR="32E056B5" w:rsidRPr="1E4475F8">
        <w:rPr>
          <w:rFonts w:ascii="Calibri" w:eastAsia="Calibri" w:hAnsi="Calibri" w:cs="Calibri"/>
          <w:color w:val="000000" w:themeColor="text1"/>
        </w:rPr>
        <w:t xml:space="preserve"> in early</w:t>
      </w:r>
      <w:r w:rsidR="0003C7F2" w:rsidRPr="1E4475F8">
        <w:rPr>
          <w:rFonts w:ascii="Calibri" w:eastAsia="Calibri" w:hAnsi="Calibri" w:cs="Calibri"/>
          <w:color w:val="000000" w:themeColor="text1"/>
        </w:rPr>
        <w:t xml:space="preserve"> </w:t>
      </w:r>
      <w:r w:rsidR="32E056B5" w:rsidRPr="1E4475F8">
        <w:rPr>
          <w:rFonts w:ascii="Calibri" w:eastAsia="Calibri" w:hAnsi="Calibri" w:cs="Calibri"/>
          <w:color w:val="000000" w:themeColor="text1"/>
        </w:rPr>
        <w:t>2024</w:t>
      </w:r>
      <w:r w:rsidR="065FBC03" w:rsidRPr="1E4475F8">
        <w:rPr>
          <w:rFonts w:ascii="Calibri" w:eastAsia="Calibri" w:hAnsi="Calibri" w:cs="Calibri"/>
          <w:color w:val="000000" w:themeColor="text1"/>
        </w:rPr>
        <w:t xml:space="preserve">. </w:t>
      </w:r>
      <w:r w:rsidR="32E056B5" w:rsidRPr="1E4475F8">
        <w:rPr>
          <w:rFonts w:ascii="Calibri" w:eastAsia="Calibri" w:hAnsi="Calibri" w:cs="Calibri"/>
          <w:color w:val="000000" w:themeColor="text1"/>
        </w:rPr>
        <w:t xml:space="preserve">Details regarding the </w:t>
      </w:r>
      <w:r w:rsidR="7DCB6A90" w:rsidRPr="1E4475F8">
        <w:rPr>
          <w:rFonts w:ascii="Calibri" w:eastAsia="Calibri" w:hAnsi="Calibri" w:cs="Calibri"/>
          <w:color w:val="000000" w:themeColor="text1"/>
        </w:rPr>
        <w:t xml:space="preserve">Oak Brook </w:t>
      </w:r>
      <w:r w:rsidR="32E056B5" w:rsidRPr="1E4475F8">
        <w:rPr>
          <w:rFonts w:ascii="Calibri" w:eastAsia="Calibri" w:hAnsi="Calibri" w:cs="Calibri"/>
          <w:color w:val="000000" w:themeColor="text1"/>
        </w:rPr>
        <w:t xml:space="preserve">office inauguration will be shared in the coming weeks. </w:t>
      </w:r>
    </w:p>
    <w:p w14:paraId="4A51325F" w14:textId="05C0029A" w:rsidR="26C817A0" w:rsidRDefault="288326C8" w:rsidP="42234944">
      <w:pPr>
        <w:spacing w:line="240" w:lineRule="auto"/>
        <w:rPr>
          <w:rFonts w:ascii="Calibri" w:eastAsia="Calibri" w:hAnsi="Calibri" w:cs="Calibri"/>
          <w:color w:val="000000" w:themeColor="text1"/>
        </w:rPr>
      </w:pPr>
      <w:r w:rsidRPr="42234944">
        <w:rPr>
          <w:rFonts w:ascii="Calibri" w:eastAsia="Calibri" w:hAnsi="Calibri" w:cs="Calibri"/>
          <w:color w:val="000000" w:themeColor="text1"/>
        </w:rPr>
        <w:t xml:space="preserve">For more information about Nexus </w:t>
      </w:r>
      <w:r w:rsidR="3CE08884" w:rsidRPr="42234944">
        <w:rPr>
          <w:rFonts w:ascii="Calibri" w:eastAsia="Calibri" w:hAnsi="Calibri" w:cs="Calibri"/>
          <w:color w:val="000000" w:themeColor="text1"/>
        </w:rPr>
        <w:t>capabilities</w:t>
      </w:r>
      <w:r w:rsidRPr="42234944">
        <w:rPr>
          <w:rFonts w:ascii="Calibri" w:eastAsia="Calibri" w:hAnsi="Calibri" w:cs="Calibri"/>
          <w:color w:val="000000" w:themeColor="text1"/>
        </w:rPr>
        <w:t>, visit</w:t>
      </w:r>
      <w:r w:rsidRPr="42234944">
        <w:rPr>
          <w:rFonts w:ascii="Calibri" w:eastAsia="Calibri" w:hAnsi="Calibri" w:cs="Calibri"/>
          <w:color w:val="002060"/>
        </w:rPr>
        <w:t xml:space="preserve"> </w:t>
      </w:r>
      <w:hyperlink r:id="rId11">
        <w:r w:rsidRPr="42234944">
          <w:rPr>
            <w:rStyle w:val="Hyperlink"/>
            <w:rFonts w:ascii="Calibri" w:eastAsia="Calibri" w:hAnsi="Calibri" w:cs="Calibri"/>
            <w:color w:val="002060"/>
          </w:rPr>
          <w:t>https://nexusegroup.com</w:t>
        </w:r>
      </w:hyperlink>
      <w:r w:rsidRPr="42234944">
        <w:rPr>
          <w:rFonts w:ascii="Calibri" w:eastAsia="Calibri" w:hAnsi="Calibri" w:cs="Calibri"/>
          <w:color w:val="002060"/>
        </w:rPr>
        <w:t>.</w:t>
      </w:r>
      <w:r w:rsidRPr="42234944">
        <w:rPr>
          <w:rFonts w:ascii="Calibri" w:eastAsia="Calibri" w:hAnsi="Calibri" w:cs="Calibri"/>
          <w:color w:val="000000" w:themeColor="text1"/>
        </w:rPr>
        <w:t xml:space="preserve"> To learn about Chicago</w:t>
      </w:r>
      <w:r w:rsidR="25D8A0E4" w:rsidRPr="42234944">
        <w:rPr>
          <w:rFonts w:ascii="Calibri" w:eastAsia="Calibri" w:hAnsi="Calibri" w:cs="Calibri"/>
          <w:color w:val="000000" w:themeColor="text1"/>
        </w:rPr>
        <w:t xml:space="preserve"> </w:t>
      </w:r>
      <w:r w:rsidR="3DF97B7A" w:rsidRPr="42234944">
        <w:rPr>
          <w:rFonts w:ascii="Calibri" w:eastAsia="Calibri" w:hAnsi="Calibri" w:cs="Calibri"/>
          <w:color w:val="000000" w:themeColor="text1"/>
        </w:rPr>
        <w:t>career opportunities</w:t>
      </w:r>
      <w:r w:rsidRPr="42234944">
        <w:rPr>
          <w:rFonts w:ascii="Calibri" w:eastAsia="Calibri" w:hAnsi="Calibri" w:cs="Calibri"/>
          <w:color w:val="000000" w:themeColor="text1"/>
        </w:rPr>
        <w:t xml:space="preserve">, visit </w:t>
      </w:r>
      <w:hyperlink r:id="rId12">
        <w:r w:rsidR="2E80C440" w:rsidRPr="42234944">
          <w:rPr>
            <w:rStyle w:val="Hyperlink"/>
            <w:rFonts w:ascii="Calibri" w:eastAsia="Calibri" w:hAnsi="Calibri" w:cs="Calibri"/>
            <w:color w:val="002060"/>
          </w:rPr>
          <w:t>https://nexusegroup.com/careers/opportunities</w:t>
        </w:r>
        <w:r w:rsidR="2E80C440" w:rsidRPr="42234944">
          <w:rPr>
            <w:rStyle w:val="Hyperlink"/>
            <w:rFonts w:ascii="Calibri" w:eastAsia="Calibri" w:hAnsi="Calibri" w:cs="Calibri"/>
            <w:color w:val="002060"/>
            <w:u w:val="none"/>
          </w:rPr>
          <w:t>.</w:t>
        </w:r>
      </w:hyperlink>
    </w:p>
    <w:p w14:paraId="205C3783" w14:textId="7DBE7551" w:rsidR="12FA5E8E" w:rsidRDefault="12FA5E8E" w:rsidP="12FA5E8E">
      <w:pPr>
        <w:spacing w:line="240" w:lineRule="auto"/>
        <w:rPr>
          <w:rFonts w:ascii="Calibri" w:eastAsia="Calibri" w:hAnsi="Calibri" w:cs="Calibri"/>
          <w:color w:val="000000" w:themeColor="text1"/>
        </w:rPr>
      </w:pPr>
    </w:p>
    <w:p w14:paraId="03FFDA56" w14:textId="03F22A90" w:rsidR="42234944" w:rsidRDefault="42234944" w:rsidP="42234944">
      <w:pPr>
        <w:spacing w:line="240" w:lineRule="auto"/>
        <w:rPr>
          <w:rFonts w:ascii="Calibri" w:eastAsia="Calibri" w:hAnsi="Calibri" w:cs="Calibri"/>
          <w:b/>
          <w:bCs/>
          <w:color w:val="000000" w:themeColor="text1"/>
        </w:rPr>
      </w:pPr>
    </w:p>
    <w:p w14:paraId="7B36E9E8" w14:textId="62308885" w:rsidR="42234944" w:rsidRDefault="42234944" w:rsidP="42234944">
      <w:pPr>
        <w:spacing w:line="240" w:lineRule="auto"/>
        <w:rPr>
          <w:rFonts w:ascii="Calibri" w:eastAsia="Calibri" w:hAnsi="Calibri" w:cs="Calibri"/>
          <w:b/>
          <w:bCs/>
          <w:color w:val="000000" w:themeColor="text1"/>
        </w:rPr>
      </w:pPr>
    </w:p>
    <w:p w14:paraId="281484EB" w14:textId="5DB68A87" w:rsidR="42234944" w:rsidRDefault="42234944" w:rsidP="42234944">
      <w:pPr>
        <w:spacing w:line="240" w:lineRule="auto"/>
        <w:rPr>
          <w:rFonts w:ascii="Calibri" w:eastAsia="Calibri" w:hAnsi="Calibri" w:cs="Calibri"/>
          <w:b/>
          <w:bCs/>
          <w:color w:val="000000" w:themeColor="text1"/>
        </w:rPr>
      </w:pPr>
    </w:p>
    <w:p w14:paraId="26C147C6" w14:textId="3FCB9701" w:rsidR="6FCEE9E7" w:rsidRDefault="6FCEE9E7" w:rsidP="12FA5E8E">
      <w:pPr>
        <w:spacing w:line="240" w:lineRule="auto"/>
        <w:rPr>
          <w:rFonts w:ascii="Calibri" w:eastAsia="Calibri" w:hAnsi="Calibri" w:cs="Calibri"/>
          <w:color w:val="000000" w:themeColor="text1"/>
        </w:rPr>
      </w:pPr>
      <w:r w:rsidRPr="12FA5E8E">
        <w:rPr>
          <w:rFonts w:ascii="Calibri" w:eastAsia="Calibri" w:hAnsi="Calibri" w:cs="Calibri"/>
          <w:b/>
          <w:bCs/>
          <w:color w:val="000000" w:themeColor="text1"/>
        </w:rPr>
        <w:lastRenderedPageBreak/>
        <w:t>About Nexus Engineering Group LLC</w:t>
      </w:r>
    </w:p>
    <w:p w14:paraId="66917207" w14:textId="29361385" w:rsidR="6FCEE9E7" w:rsidRDefault="6FCEE9E7" w:rsidP="1E4475F8">
      <w:pPr>
        <w:spacing w:line="240" w:lineRule="auto"/>
        <w:rPr>
          <w:rFonts w:ascii="Calibri" w:eastAsia="Calibri" w:hAnsi="Calibri" w:cs="Calibri"/>
          <w:color w:val="000000" w:themeColor="text1"/>
        </w:rPr>
      </w:pPr>
      <w:r w:rsidRPr="1E4475F8">
        <w:rPr>
          <w:rFonts w:ascii="Calibri" w:eastAsia="Calibri" w:hAnsi="Calibri" w:cs="Calibri"/>
          <w:color w:val="000000" w:themeColor="text1"/>
        </w:rPr>
        <w:t xml:space="preserve">Nexus Engineering Group LLC is a full-service, independent engineering firm headquartered in Cleveland, Ohio with offices in Toledo, Ohio, Midland, Michigan, and Oak Brook, Illinois. Nexus is focused on supporting clients’ specific project goals from concept to startup. Since 2005, clients have recognized Nexus as the engineering services firm of choice in the refining, petroleum midstream, chemical, </w:t>
      </w:r>
      <w:bookmarkStart w:id="1" w:name="_Int_zhAS5DC2"/>
      <w:r w:rsidRPr="1E4475F8">
        <w:rPr>
          <w:rFonts w:ascii="Calibri" w:eastAsia="Calibri" w:hAnsi="Calibri" w:cs="Calibri"/>
          <w:color w:val="000000" w:themeColor="text1"/>
        </w:rPr>
        <w:t>manufacturing</w:t>
      </w:r>
      <w:bookmarkEnd w:id="1"/>
      <w:r w:rsidRPr="1E4475F8">
        <w:rPr>
          <w:rFonts w:ascii="Calibri" w:eastAsia="Calibri" w:hAnsi="Calibri" w:cs="Calibri"/>
          <w:color w:val="000000" w:themeColor="text1"/>
        </w:rPr>
        <w:t xml:space="preserve"> and utilities industries. </w:t>
      </w:r>
    </w:p>
    <w:p w14:paraId="045C0980" w14:textId="6735847F" w:rsidR="6FCEE9E7" w:rsidRDefault="6FCEE9E7" w:rsidP="1E4475F8">
      <w:pPr>
        <w:spacing w:line="240" w:lineRule="auto"/>
        <w:rPr>
          <w:rFonts w:ascii="Calibri" w:eastAsia="Calibri" w:hAnsi="Calibri" w:cs="Calibri"/>
          <w:color w:val="000000" w:themeColor="text1"/>
        </w:rPr>
      </w:pPr>
      <w:r w:rsidRPr="1E4475F8">
        <w:rPr>
          <w:rFonts w:ascii="Calibri" w:eastAsia="Calibri" w:hAnsi="Calibri" w:cs="Calibri"/>
          <w:color w:val="000000" w:themeColor="text1"/>
        </w:rPr>
        <w:t xml:space="preserve">With more than 225 professionals on staff, Nexus is made up of experienced process, instrumentation and controls, structural engineering, electrical, mechanical engineering, and piping professionals with decades of hands-on conceptual and detailed system design, </w:t>
      </w:r>
      <w:r w:rsidR="00B623B7" w:rsidRPr="1E4475F8">
        <w:rPr>
          <w:rFonts w:ascii="Calibri" w:eastAsia="Calibri" w:hAnsi="Calibri" w:cs="Calibri"/>
          <w:color w:val="000000" w:themeColor="text1"/>
        </w:rPr>
        <w:t>construction,</w:t>
      </w:r>
      <w:r w:rsidRPr="1E4475F8">
        <w:rPr>
          <w:rFonts w:ascii="Calibri" w:eastAsia="Calibri" w:hAnsi="Calibri" w:cs="Calibri"/>
          <w:color w:val="000000" w:themeColor="text1"/>
        </w:rPr>
        <w:t xml:space="preserve"> and project management experience.</w:t>
      </w:r>
    </w:p>
    <w:p w14:paraId="613D38FD" w14:textId="754542E6" w:rsidR="6FCEE9E7" w:rsidRDefault="6FCEE9E7" w:rsidP="12FA5E8E">
      <w:pPr>
        <w:spacing w:line="240" w:lineRule="auto"/>
        <w:rPr>
          <w:rFonts w:ascii="Calibri" w:eastAsia="Calibri" w:hAnsi="Calibri" w:cs="Calibri"/>
          <w:color w:val="000000" w:themeColor="text1"/>
        </w:rPr>
      </w:pPr>
      <w:r w:rsidRPr="12FA5E8E">
        <w:rPr>
          <w:rFonts w:ascii="Calibri" w:eastAsia="Calibri" w:hAnsi="Calibri" w:cs="Calibri"/>
          <w:color w:val="000000" w:themeColor="text1"/>
        </w:rPr>
        <w:t>Nexus delivers project designs that reduce overall risks resulting in safer work environments. By utilizing state-of-the-art software and innovative design tools, Nexus consistently meets client project and investment requirements. Get to know us and you will agree that Nexus is not your typical engineering firm – “Engineering Relationships.”</w:t>
      </w:r>
    </w:p>
    <w:p w14:paraId="77F36EEC" w14:textId="33821FD5" w:rsidR="6FCEE9E7" w:rsidRDefault="3F7434FE" w:rsidP="42234944">
      <w:pPr>
        <w:spacing w:after="200" w:line="240" w:lineRule="auto"/>
        <w:rPr>
          <w:rFonts w:ascii="Calibri" w:eastAsia="Calibri" w:hAnsi="Calibri" w:cs="Calibri"/>
          <w:color w:val="000000" w:themeColor="text1"/>
        </w:rPr>
      </w:pPr>
      <w:r w:rsidRPr="42234944">
        <w:rPr>
          <w:rFonts w:ascii="Calibri" w:eastAsia="Calibri" w:hAnsi="Calibri" w:cs="Calibri"/>
          <w:color w:val="000000" w:themeColor="text1"/>
        </w:rPr>
        <w:t xml:space="preserve">For more information, visit </w:t>
      </w:r>
      <w:hyperlink r:id="rId13">
        <w:r w:rsidRPr="42234944">
          <w:rPr>
            <w:rStyle w:val="Hyperlink"/>
            <w:rFonts w:ascii="Calibri" w:eastAsia="Calibri" w:hAnsi="Calibri" w:cs="Calibri"/>
            <w:color w:val="002060"/>
          </w:rPr>
          <w:t>www.nexusegroup.com</w:t>
        </w:r>
      </w:hyperlink>
    </w:p>
    <w:p w14:paraId="0DA73E3D" w14:textId="2237C0EA" w:rsidR="12FA5E8E" w:rsidRDefault="12FA5E8E" w:rsidP="12FA5E8E">
      <w:pPr>
        <w:spacing w:line="240" w:lineRule="auto"/>
        <w:rPr>
          <w:rFonts w:ascii="Calibri" w:eastAsia="Calibri" w:hAnsi="Calibri" w:cs="Calibri"/>
          <w:color w:val="000000" w:themeColor="text1"/>
        </w:rPr>
      </w:pPr>
    </w:p>
    <w:sectPr w:rsidR="12FA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0hfYqXMq" int2:invalidationBookmarkName="" int2:hashCode="MnG+3qcLwJ4pJP" int2:id="jWAnJId7">
      <int2:state int2:value="Rejected" int2:type="AugLoop_Text_Critique"/>
    </int2:bookmark>
    <int2:bookmark int2:bookmarkName="_Int_zhAS5DC2" int2:invalidationBookmarkName="" int2:hashCode="AB9jgArjfDVZYa" int2:id="3tBLLS5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EAFF12"/>
    <w:rsid w:val="0003C7F2"/>
    <w:rsid w:val="003A4C0B"/>
    <w:rsid w:val="00B623B7"/>
    <w:rsid w:val="00C2569C"/>
    <w:rsid w:val="01C24235"/>
    <w:rsid w:val="02772B7D"/>
    <w:rsid w:val="04E301F9"/>
    <w:rsid w:val="05548DCA"/>
    <w:rsid w:val="058DD390"/>
    <w:rsid w:val="05DA0BC5"/>
    <w:rsid w:val="05E161D3"/>
    <w:rsid w:val="065FBC03"/>
    <w:rsid w:val="069EBC5B"/>
    <w:rsid w:val="0775DC26"/>
    <w:rsid w:val="07A6CB1F"/>
    <w:rsid w:val="0AC6A545"/>
    <w:rsid w:val="0B55A3D5"/>
    <w:rsid w:val="0B6F7DCF"/>
    <w:rsid w:val="0C6275A6"/>
    <w:rsid w:val="0F9A1668"/>
    <w:rsid w:val="10B5D42B"/>
    <w:rsid w:val="1135E6C9"/>
    <w:rsid w:val="12171743"/>
    <w:rsid w:val="12FA5E8E"/>
    <w:rsid w:val="14C491CC"/>
    <w:rsid w:val="15E51772"/>
    <w:rsid w:val="163AC9F1"/>
    <w:rsid w:val="16870226"/>
    <w:rsid w:val="16DA1058"/>
    <w:rsid w:val="18E807FB"/>
    <w:rsid w:val="196296FB"/>
    <w:rsid w:val="1969A3AC"/>
    <w:rsid w:val="1A7DBEF9"/>
    <w:rsid w:val="1ACB632D"/>
    <w:rsid w:val="1B18BD4D"/>
    <w:rsid w:val="1BA59156"/>
    <w:rsid w:val="1D4161B7"/>
    <w:rsid w:val="1DF6B198"/>
    <w:rsid w:val="1E4475F8"/>
    <w:rsid w:val="20A83BFD"/>
    <w:rsid w:val="21B11054"/>
    <w:rsid w:val="21C14497"/>
    <w:rsid w:val="220D7CCC"/>
    <w:rsid w:val="221DEBA1"/>
    <w:rsid w:val="22B9AC4B"/>
    <w:rsid w:val="235D14F8"/>
    <w:rsid w:val="23A94D2D"/>
    <w:rsid w:val="24BEC1E6"/>
    <w:rsid w:val="25737E65"/>
    <w:rsid w:val="25908F60"/>
    <w:rsid w:val="25D8A0E4"/>
    <w:rsid w:val="25DE72DF"/>
    <w:rsid w:val="262ABCBF"/>
    <w:rsid w:val="268D51EB"/>
    <w:rsid w:val="26C817A0"/>
    <w:rsid w:val="26FA164C"/>
    <w:rsid w:val="285B78A1"/>
    <w:rsid w:val="288326C8"/>
    <w:rsid w:val="29D20E60"/>
    <w:rsid w:val="29F74902"/>
    <w:rsid w:val="2D575BC5"/>
    <w:rsid w:val="2E293183"/>
    <w:rsid w:val="2E79DD27"/>
    <w:rsid w:val="2E7E3D1C"/>
    <w:rsid w:val="2E80C440"/>
    <w:rsid w:val="2E86F226"/>
    <w:rsid w:val="2F03338D"/>
    <w:rsid w:val="301BE7FE"/>
    <w:rsid w:val="317B3D56"/>
    <w:rsid w:val="31B86E92"/>
    <w:rsid w:val="32E056B5"/>
    <w:rsid w:val="33D8AC58"/>
    <w:rsid w:val="34B59564"/>
    <w:rsid w:val="35FAEBE4"/>
    <w:rsid w:val="3768D454"/>
    <w:rsid w:val="376E52F0"/>
    <w:rsid w:val="379B8389"/>
    <w:rsid w:val="37E3E7DA"/>
    <w:rsid w:val="39C603DC"/>
    <w:rsid w:val="3A24888D"/>
    <w:rsid w:val="3ADA8B31"/>
    <w:rsid w:val="3C0C5637"/>
    <w:rsid w:val="3C218D1D"/>
    <w:rsid w:val="3CBC512B"/>
    <w:rsid w:val="3CE08884"/>
    <w:rsid w:val="3D29803F"/>
    <w:rsid w:val="3DBD5D7E"/>
    <w:rsid w:val="3DD7460A"/>
    <w:rsid w:val="3DF97B7A"/>
    <w:rsid w:val="3EEAFF12"/>
    <w:rsid w:val="3F592DDF"/>
    <w:rsid w:val="3F67D15F"/>
    <w:rsid w:val="3F68BDB9"/>
    <w:rsid w:val="3F7434FE"/>
    <w:rsid w:val="402569E2"/>
    <w:rsid w:val="403D5E61"/>
    <w:rsid w:val="417AF00F"/>
    <w:rsid w:val="42234944"/>
    <w:rsid w:val="4241B1E6"/>
    <w:rsid w:val="4290CEA1"/>
    <w:rsid w:val="4398C1C3"/>
    <w:rsid w:val="45602A4B"/>
    <w:rsid w:val="45C86F63"/>
    <w:rsid w:val="45EB2BBE"/>
    <w:rsid w:val="465F4A19"/>
    <w:rsid w:val="47A82FFC"/>
    <w:rsid w:val="47E19B63"/>
    <w:rsid w:val="48F2C6C5"/>
    <w:rsid w:val="49F243DE"/>
    <w:rsid w:val="4A71181B"/>
    <w:rsid w:val="4B4D6B77"/>
    <w:rsid w:val="4BC6FB99"/>
    <w:rsid w:val="4CE3E798"/>
    <w:rsid w:val="4CED9432"/>
    <w:rsid w:val="4D2D03D7"/>
    <w:rsid w:val="4E3D4B47"/>
    <w:rsid w:val="4EFEF627"/>
    <w:rsid w:val="505E1C6E"/>
    <w:rsid w:val="51877FE6"/>
    <w:rsid w:val="51FEB550"/>
    <w:rsid w:val="539858D3"/>
    <w:rsid w:val="54CE40A7"/>
    <w:rsid w:val="55E680B3"/>
    <w:rsid w:val="55EBDAFD"/>
    <w:rsid w:val="57A52B69"/>
    <w:rsid w:val="593C5138"/>
    <w:rsid w:val="596FD521"/>
    <w:rsid w:val="5AA2AF88"/>
    <w:rsid w:val="5D12700B"/>
    <w:rsid w:val="5D429BF0"/>
    <w:rsid w:val="5DB763B1"/>
    <w:rsid w:val="5E183291"/>
    <w:rsid w:val="5E32A590"/>
    <w:rsid w:val="5E3AB4E1"/>
    <w:rsid w:val="610945EC"/>
    <w:rsid w:val="61AC4B38"/>
    <w:rsid w:val="623D7708"/>
    <w:rsid w:val="623FD0A2"/>
    <w:rsid w:val="625B9BF2"/>
    <w:rsid w:val="63D727E1"/>
    <w:rsid w:val="64356A31"/>
    <w:rsid w:val="65B8C4F2"/>
    <w:rsid w:val="65B94304"/>
    <w:rsid w:val="6607A45D"/>
    <w:rsid w:val="66553A26"/>
    <w:rsid w:val="66C2082D"/>
    <w:rsid w:val="677151CE"/>
    <w:rsid w:val="67C4A47D"/>
    <w:rsid w:val="68730F74"/>
    <w:rsid w:val="6908DB54"/>
    <w:rsid w:val="69A69ABD"/>
    <w:rsid w:val="69DC62E0"/>
    <w:rsid w:val="6ABADB20"/>
    <w:rsid w:val="6AF6B599"/>
    <w:rsid w:val="6AFADD7B"/>
    <w:rsid w:val="6B7758C5"/>
    <w:rsid w:val="6BAC4033"/>
    <w:rsid w:val="6C407C16"/>
    <w:rsid w:val="6C457444"/>
    <w:rsid w:val="6D3149B1"/>
    <w:rsid w:val="6DA9644C"/>
    <w:rsid w:val="6E4C5171"/>
    <w:rsid w:val="6EAEF987"/>
    <w:rsid w:val="6ED636A7"/>
    <w:rsid w:val="6F7D1506"/>
    <w:rsid w:val="6FCEE9E7"/>
    <w:rsid w:val="6FF2B493"/>
    <w:rsid w:val="70951507"/>
    <w:rsid w:val="721E1BA5"/>
    <w:rsid w:val="728BAFC0"/>
    <w:rsid w:val="7319F756"/>
    <w:rsid w:val="73EF2B50"/>
    <w:rsid w:val="73F491EC"/>
    <w:rsid w:val="740734E1"/>
    <w:rsid w:val="742F70CA"/>
    <w:rsid w:val="7442A1E1"/>
    <w:rsid w:val="75D9CB74"/>
    <w:rsid w:val="75E6776D"/>
    <w:rsid w:val="76851DC5"/>
    <w:rsid w:val="77DC2DA2"/>
    <w:rsid w:val="7824472A"/>
    <w:rsid w:val="78D25587"/>
    <w:rsid w:val="78D48879"/>
    <w:rsid w:val="793FC512"/>
    <w:rsid w:val="7977FE03"/>
    <w:rsid w:val="7A1DD5C5"/>
    <w:rsid w:val="7BCDEFE7"/>
    <w:rsid w:val="7D7308AD"/>
    <w:rsid w:val="7DCB6A90"/>
    <w:rsid w:val="7DE0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FF12"/>
  <w15:chartTrackingRefBased/>
  <w15:docId w15:val="{5B5912C3-F8C9-432E-BC73-0AE9F609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2FA5E8E"/>
  </w:style>
  <w:style w:type="character" w:customStyle="1" w:styleId="eop">
    <w:name w:val="eop"/>
    <w:basedOn w:val="DefaultParagraphFont"/>
    <w:uiPriority w:val="1"/>
    <w:rsid w:val="12FA5E8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egroup.com/" TargetMode="External"/><Relationship Id="rId13" Type="http://schemas.openxmlformats.org/officeDocument/2006/relationships/hyperlink" Target="https://nexusegroup.com/" TargetMode="External"/><Relationship Id="rId3" Type="http://schemas.openxmlformats.org/officeDocument/2006/relationships/customXml" Target="../customXml/item3.xml"/><Relationship Id="rId7" Type="http://schemas.openxmlformats.org/officeDocument/2006/relationships/hyperlink" Target="mailto:emily.gambill@nexusegroup.com" TargetMode="External"/><Relationship Id="rId12" Type="http://schemas.openxmlformats.org/officeDocument/2006/relationships/hyperlink" Target="https://nexusegroup.com/careers/opportunitie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xuse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exusegroup.com/careers/opportunities" TargetMode="External"/><Relationship Id="rId4" Type="http://schemas.openxmlformats.org/officeDocument/2006/relationships/styles" Target="styles.xml"/><Relationship Id="rId9" Type="http://schemas.openxmlformats.org/officeDocument/2006/relationships/hyperlink" Target="https://nexusegroup.com/news/nexus-posts-19-percent-growth-in-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15823571BB7479108C3E9F36BE56E" ma:contentTypeVersion="17" ma:contentTypeDescription="Create a new document." ma:contentTypeScope="" ma:versionID="625632a23acdc88f1d044d20828c9104">
  <xsd:schema xmlns:xsd="http://www.w3.org/2001/XMLSchema" xmlns:xs="http://www.w3.org/2001/XMLSchema" xmlns:p="http://schemas.microsoft.com/office/2006/metadata/properties" xmlns:ns2="25d70039-049d-4183-b154-178a72f85e2f" xmlns:ns3="77b1f183-356c-46e7-a710-5095598a8522" targetNamespace="http://schemas.microsoft.com/office/2006/metadata/properties" ma:root="true" ma:fieldsID="bc4a7bb4fef6221940b82b727e4f6fb7" ns2:_="" ns3:_="">
    <xsd:import namespace="25d70039-049d-4183-b154-178a72f85e2f"/>
    <xsd:import namespace="77b1f183-356c-46e7-a710-5095598a85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0039-049d-4183-b154-178a72f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6cf944-5ef4-4678-be63-be9d5ad883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1f183-356c-46e7-a710-5095598a85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81a889-b4b7-431c-b9b7-272c736eecc6}" ma:internalName="TaxCatchAll" ma:showField="CatchAllData" ma:web="77b1f183-356c-46e7-a710-5095598a85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d70039-049d-4183-b154-178a72f85e2f">
      <Terms xmlns="http://schemas.microsoft.com/office/infopath/2007/PartnerControls"/>
    </lcf76f155ced4ddcb4097134ff3c332f>
    <TaxCatchAll xmlns="77b1f183-356c-46e7-a710-5095598a8522" xsi:nil="true"/>
  </documentManagement>
</p:properties>
</file>

<file path=customXml/itemProps1.xml><?xml version="1.0" encoding="utf-8"?>
<ds:datastoreItem xmlns:ds="http://schemas.openxmlformats.org/officeDocument/2006/customXml" ds:itemID="{E8165C02-D3A3-4832-A2E8-E14BA3EBC84F}">
  <ds:schemaRefs>
    <ds:schemaRef ds:uri="http://schemas.microsoft.com/sharepoint/v3/contenttype/forms"/>
  </ds:schemaRefs>
</ds:datastoreItem>
</file>

<file path=customXml/itemProps2.xml><?xml version="1.0" encoding="utf-8"?>
<ds:datastoreItem xmlns:ds="http://schemas.openxmlformats.org/officeDocument/2006/customXml" ds:itemID="{1B69B61B-FF4B-4389-B3A1-445CD5DE8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0039-049d-4183-b154-178a72f85e2f"/>
    <ds:schemaRef ds:uri="77b1f183-356c-46e7-a710-5095598a8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CEAD4-5D73-4329-BE51-470704A6CA0E}">
  <ds:schemaRefs>
    <ds:schemaRef ds:uri="http://schemas.microsoft.com/office/2006/metadata/properties"/>
    <ds:schemaRef ds:uri="http://schemas.microsoft.com/office/infopath/2007/PartnerControls"/>
    <ds:schemaRef ds:uri="25d70039-049d-4183-b154-178a72f85e2f"/>
    <ds:schemaRef ds:uri="77b1f183-356c-46e7-a710-5095598a85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Adams</dc:creator>
  <cp:keywords/>
  <dc:description/>
  <cp:lastModifiedBy>Kerry Woloszynek</cp:lastModifiedBy>
  <cp:revision>3</cp:revision>
  <dcterms:created xsi:type="dcterms:W3CDTF">2023-11-28T20:36:00Z</dcterms:created>
  <dcterms:modified xsi:type="dcterms:W3CDTF">2023-11-28T20:36:00Z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0x01010098215823571BB7479108C3E9F36BE56E</vt:lpwstr>
  </property>
  <property fmtid="{D5CDD505-2E9C-101B-9397-08002B2CF9AE}" pid="3" name="MediaServiceImageTags">
    <vt:lpwstr/>
  </property>
</Properties>
</file>